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27" w:rsidRPr="005018F8" w:rsidRDefault="009E5027" w:rsidP="005018F8">
      <w:pPr>
        <w:jc w:val="center"/>
        <w:rPr>
          <w:rFonts w:eastAsia="Calibri"/>
          <w:b/>
          <w:bCs/>
          <w:color w:val="FF0000"/>
          <w:sz w:val="26"/>
          <w:szCs w:val="26"/>
          <w:u w:val="single"/>
        </w:rPr>
      </w:pPr>
      <w:r w:rsidRPr="005018F8">
        <w:rPr>
          <w:b/>
          <w:color w:val="FF0000"/>
          <w:sz w:val="26"/>
          <w:szCs w:val="26"/>
          <w:u w:val="single"/>
        </w:rPr>
        <w:t xml:space="preserve">ПМ01 </w:t>
      </w:r>
      <w:r w:rsidRPr="005018F8">
        <w:rPr>
          <w:rFonts w:eastAsia="Calibri"/>
          <w:b/>
          <w:bCs/>
          <w:color w:val="FF0000"/>
          <w:sz w:val="26"/>
          <w:szCs w:val="26"/>
          <w:u w:val="single"/>
        </w:rPr>
        <w:t>МДК 0107</w:t>
      </w:r>
    </w:p>
    <w:p w:rsidR="009E5027" w:rsidRPr="005018F8" w:rsidRDefault="009E5027" w:rsidP="005018F8">
      <w:pPr>
        <w:tabs>
          <w:tab w:val="left" w:pos="2370"/>
        </w:tabs>
        <w:jc w:val="center"/>
        <w:rPr>
          <w:rFonts w:eastAsia="Calibri"/>
          <w:b/>
          <w:bCs/>
          <w:color w:val="FF0000"/>
          <w:sz w:val="26"/>
          <w:szCs w:val="26"/>
          <w:u w:val="single"/>
        </w:rPr>
      </w:pPr>
      <w:r w:rsidRPr="005018F8">
        <w:rPr>
          <w:rFonts w:eastAsia="Calibri"/>
          <w:b/>
          <w:bCs/>
          <w:color w:val="FF0000"/>
          <w:sz w:val="26"/>
          <w:szCs w:val="26"/>
          <w:u w:val="single"/>
        </w:rPr>
        <w:t>Проведения обследования и диагностики при неврологии и психиатрии.</w:t>
      </w:r>
    </w:p>
    <w:p w:rsidR="009E5027" w:rsidRPr="00927F46" w:rsidRDefault="009E5027" w:rsidP="009E5027">
      <w:pPr>
        <w:tabs>
          <w:tab w:val="left" w:pos="2370"/>
        </w:tabs>
        <w:rPr>
          <w:rFonts w:eastAsia="Calibri"/>
          <w:b/>
          <w:bCs/>
          <w:color w:val="FF0000"/>
          <w:sz w:val="20"/>
          <w:szCs w:val="20"/>
          <w:u w:val="single"/>
        </w:rPr>
      </w:pPr>
    </w:p>
    <w:p w:rsidR="009E5027" w:rsidRPr="00927F46" w:rsidRDefault="009E5027" w:rsidP="005018F8">
      <w:pPr>
        <w:tabs>
          <w:tab w:val="left" w:pos="2370"/>
        </w:tabs>
        <w:jc w:val="center"/>
        <w:rPr>
          <w:b/>
          <w:bCs/>
          <w:color w:val="FF0000"/>
          <w:sz w:val="20"/>
          <w:szCs w:val="20"/>
        </w:rPr>
      </w:pPr>
      <w:r w:rsidRPr="00927F46">
        <w:rPr>
          <w:color w:val="FF0000"/>
          <w:sz w:val="20"/>
          <w:szCs w:val="20"/>
        </w:rPr>
        <w:t>Вопросы для подготовки к экзамену.</w:t>
      </w:r>
    </w:p>
    <w:p w:rsidR="009E5027" w:rsidRPr="00927F46" w:rsidRDefault="009E5027" w:rsidP="005018F8">
      <w:pPr>
        <w:jc w:val="center"/>
        <w:rPr>
          <w:b/>
          <w:bCs/>
          <w:color w:val="FF0000"/>
          <w:sz w:val="16"/>
          <w:szCs w:val="16"/>
        </w:rPr>
      </w:pPr>
      <w:r w:rsidRPr="00927F46">
        <w:rPr>
          <w:b/>
          <w:bCs/>
          <w:color w:val="FF0000"/>
          <w:sz w:val="16"/>
          <w:szCs w:val="16"/>
        </w:rPr>
        <w:t>НЕВРОЛОГИЯ.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940C0B">
        <w:rPr>
          <w:sz w:val="20"/>
          <w:szCs w:val="20"/>
        </w:rPr>
        <w:t>Клинические проявления основных симптомов и синдромов.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940C0B">
        <w:rPr>
          <w:sz w:val="20"/>
          <w:szCs w:val="20"/>
        </w:rPr>
        <w:t xml:space="preserve"> Основные методы обследования, общие принципы ухода и методы реабилитации неврологических пациентов.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Краткая анатомия и физиология нервной системы (понятие нейрон, рефлекс, рефлекторная дуга, строение головного и спинного мозга, кровоснабжение, анализаторы, цереброспинальная жидкость, вегетативная нервная система).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Виды чувствительности, ее нарушения (типы и виды).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 Виды нарушений двигательной системы: параличи, парезы.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Церебральный (спастический) и периферический (вялый) параличи.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 Моно-, пар</w:t>
      </w:r>
      <w:proofErr w:type="gramStart"/>
      <w:r w:rsidRPr="00816917">
        <w:rPr>
          <w:sz w:val="20"/>
          <w:szCs w:val="20"/>
        </w:rPr>
        <w:t>а-</w:t>
      </w:r>
      <w:proofErr w:type="gramEnd"/>
      <w:r w:rsidRPr="00816917">
        <w:rPr>
          <w:sz w:val="20"/>
          <w:szCs w:val="20"/>
        </w:rPr>
        <w:t xml:space="preserve">, тетра- и гемиплегии.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Сухожильные рефлексы.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Патологические рефлексы.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Нарушение равновесия и координации движений при поражении мозжечка, а также экстрапирамидные расстройства: гиперкинезы, паркинсонизм.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Характерные симптомы поражения черепных нервов.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Нарушения речи (дизартрия, афония, </w:t>
      </w:r>
      <w:proofErr w:type="spellStart"/>
      <w:r w:rsidRPr="00816917">
        <w:rPr>
          <w:sz w:val="20"/>
          <w:szCs w:val="20"/>
        </w:rPr>
        <w:t>дисфония</w:t>
      </w:r>
      <w:proofErr w:type="spellEnd"/>
      <w:r w:rsidRPr="00816917">
        <w:rPr>
          <w:sz w:val="20"/>
          <w:szCs w:val="20"/>
        </w:rPr>
        <w:t>, афазии).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 Тазовые расстройства (мочеиспускания и дефекации).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Вегетативные расстройства (</w:t>
      </w:r>
      <w:proofErr w:type="spellStart"/>
      <w:r w:rsidRPr="00816917">
        <w:rPr>
          <w:sz w:val="20"/>
          <w:szCs w:val="20"/>
        </w:rPr>
        <w:t>ваготония</w:t>
      </w:r>
      <w:proofErr w:type="spellEnd"/>
      <w:r w:rsidRPr="00816917">
        <w:rPr>
          <w:sz w:val="20"/>
          <w:szCs w:val="20"/>
        </w:rPr>
        <w:t xml:space="preserve"> и </w:t>
      </w:r>
      <w:proofErr w:type="spellStart"/>
      <w:r w:rsidRPr="00816917">
        <w:rPr>
          <w:sz w:val="20"/>
          <w:szCs w:val="20"/>
        </w:rPr>
        <w:t>симпатикотония</w:t>
      </w:r>
      <w:proofErr w:type="spellEnd"/>
      <w:r w:rsidRPr="00816917">
        <w:rPr>
          <w:sz w:val="20"/>
          <w:szCs w:val="20"/>
        </w:rPr>
        <w:t>).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940C0B">
        <w:rPr>
          <w:sz w:val="20"/>
          <w:szCs w:val="20"/>
        </w:rPr>
        <w:t xml:space="preserve">Болезни периферической нервной системы (поражения отдельных нервов, нервных сплетений и нервных корешков; </w:t>
      </w:r>
      <w:proofErr w:type="spellStart"/>
      <w:r w:rsidRPr="00940C0B">
        <w:rPr>
          <w:sz w:val="20"/>
          <w:szCs w:val="20"/>
        </w:rPr>
        <w:t>полиневропатии</w:t>
      </w:r>
      <w:proofErr w:type="spellEnd"/>
      <w:r w:rsidRPr="00940C0B">
        <w:rPr>
          <w:sz w:val="20"/>
          <w:szCs w:val="20"/>
        </w:rPr>
        <w:t>).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Классификация болезней ПНС.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 Первичные и вторичные причины болезней ПНС.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Понятие о невритах (невропатиях), радикулитах (</w:t>
      </w:r>
      <w:proofErr w:type="spellStart"/>
      <w:r w:rsidRPr="00816917">
        <w:rPr>
          <w:sz w:val="20"/>
          <w:szCs w:val="20"/>
        </w:rPr>
        <w:t>радикулопатиях</w:t>
      </w:r>
      <w:proofErr w:type="spellEnd"/>
      <w:r w:rsidRPr="00816917">
        <w:rPr>
          <w:sz w:val="20"/>
          <w:szCs w:val="20"/>
        </w:rPr>
        <w:t>), плекситах (</w:t>
      </w:r>
      <w:proofErr w:type="spellStart"/>
      <w:r w:rsidRPr="00816917">
        <w:rPr>
          <w:sz w:val="20"/>
          <w:szCs w:val="20"/>
        </w:rPr>
        <w:t>плексопатиях</w:t>
      </w:r>
      <w:proofErr w:type="spellEnd"/>
      <w:r w:rsidRPr="00816917">
        <w:rPr>
          <w:sz w:val="20"/>
          <w:szCs w:val="20"/>
        </w:rPr>
        <w:t xml:space="preserve">), </w:t>
      </w:r>
      <w:proofErr w:type="spellStart"/>
      <w:r w:rsidRPr="00816917">
        <w:rPr>
          <w:sz w:val="20"/>
          <w:szCs w:val="20"/>
        </w:rPr>
        <w:t>ганглионитах</w:t>
      </w:r>
      <w:proofErr w:type="spellEnd"/>
      <w:r w:rsidRPr="00816917">
        <w:rPr>
          <w:sz w:val="20"/>
          <w:szCs w:val="20"/>
        </w:rPr>
        <w:t xml:space="preserve">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Остеохондроз позвоночника, осложненный </w:t>
      </w:r>
      <w:proofErr w:type="spellStart"/>
      <w:r w:rsidRPr="00816917">
        <w:rPr>
          <w:sz w:val="20"/>
          <w:szCs w:val="20"/>
        </w:rPr>
        <w:t>радикулопатией</w:t>
      </w:r>
      <w:proofErr w:type="spellEnd"/>
      <w:r w:rsidRPr="00816917">
        <w:rPr>
          <w:sz w:val="20"/>
          <w:szCs w:val="20"/>
        </w:rPr>
        <w:t xml:space="preserve"> (шейный, грудной, пояснично-крестцовый, распространенный).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Межреберная невралгия.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proofErr w:type="gramStart"/>
      <w:r w:rsidRPr="00816917">
        <w:rPr>
          <w:sz w:val="20"/>
          <w:szCs w:val="20"/>
        </w:rPr>
        <w:t>Мононевриты (</w:t>
      </w:r>
      <w:proofErr w:type="spellStart"/>
      <w:r w:rsidRPr="00816917">
        <w:rPr>
          <w:sz w:val="20"/>
          <w:szCs w:val="20"/>
        </w:rPr>
        <w:t>мононевропатии</w:t>
      </w:r>
      <w:proofErr w:type="spellEnd"/>
      <w:r w:rsidRPr="00816917">
        <w:rPr>
          <w:sz w:val="20"/>
          <w:szCs w:val="20"/>
        </w:rPr>
        <w:t>): неврит (невропатия) лицевого нерва; невралгия тройничного нерва; невропатии верхних конечностей (локтевой, лучевой, срединный нервы); невропатии нижних конечностей (большеберцовый и малоберцовый нервы).</w:t>
      </w:r>
      <w:proofErr w:type="gramEnd"/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 Поражения плечевого и пояснично-крестцового сплетений. Люмбаго. </w:t>
      </w:r>
      <w:proofErr w:type="spellStart"/>
      <w:r w:rsidRPr="00816917">
        <w:rPr>
          <w:sz w:val="20"/>
          <w:szCs w:val="20"/>
        </w:rPr>
        <w:t>Люмбалгия</w:t>
      </w:r>
      <w:proofErr w:type="spellEnd"/>
      <w:r w:rsidRPr="00816917">
        <w:rPr>
          <w:sz w:val="20"/>
          <w:szCs w:val="20"/>
        </w:rPr>
        <w:t xml:space="preserve">. Невропатии (обменные, интоксикационные). 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Классификация </w:t>
      </w:r>
      <w:proofErr w:type="spellStart"/>
      <w:r w:rsidRPr="00816917">
        <w:rPr>
          <w:sz w:val="20"/>
          <w:szCs w:val="20"/>
        </w:rPr>
        <w:t>нейроинфекций</w:t>
      </w:r>
      <w:proofErr w:type="spellEnd"/>
      <w:r w:rsidRPr="00816917">
        <w:rPr>
          <w:sz w:val="20"/>
          <w:szCs w:val="20"/>
        </w:rPr>
        <w:t xml:space="preserve">: </w:t>
      </w:r>
      <w:proofErr w:type="gramStart"/>
      <w:r w:rsidRPr="00816917">
        <w:rPr>
          <w:sz w:val="20"/>
          <w:szCs w:val="20"/>
        </w:rPr>
        <w:t>первичные</w:t>
      </w:r>
      <w:proofErr w:type="gramEnd"/>
      <w:r w:rsidRPr="00816917">
        <w:rPr>
          <w:sz w:val="20"/>
          <w:szCs w:val="20"/>
        </w:rPr>
        <w:t xml:space="preserve">, вторичные. Синдромы поражения нервной системы при воспалительных заболеваниях.              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Менингиты: Определение. Виды (первичные и вторичные; острые, </w:t>
      </w:r>
      <w:proofErr w:type="spellStart"/>
      <w:r w:rsidRPr="00816917">
        <w:rPr>
          <w:sz w:val="20"/>
          <w:szCs w:val="20"/>
        </w:rPr>
        <w:t>подострые</w:t>
      </w:r>
      <w:proofErr w:type="spellEnd"/>
      <w:r w:rsidRPr="00816917">
        <w:rPr>
          <w:sz w:val="20"/>
          <w:szCs w:val="20"/>
        </w:rPr>
        <w:t xml:space="preserve">, хронические; гнойные и серозные). Основные клинические проявления. </w:t>
      </w:r>
      <w:proofErr w:type="spellStart"/>
      <w:r w:rsidRPr="00816917">
        <w:rPr>
          <w:sz w:val="20"/>
          <w:szCs w:val="20"/>
        </w:rPr>
        <w:t>Общеинфекционные</w:t>
      </w:r>
      <w:proofErr w:type="spellEnd"/>
      <w:r w:rsidRPr="00816917">
        <w:rPr>
          <w:sz w:val="20"/>
          <w:szCs w:val="20"/>
        </w:rPr>
        <w:t xml:space="preserve">, </w:t>
      </w:r>
      <w:proofErr w:type="spellStart"/>
      <w:r w:rsidRPr="00816917">
        <w:rPr>
          <w:sz w:val="20"/>
          <w:szCs w:val="20"/>
        </w:rPr>
        <w:t>общемозговые</w:t>
      </w:r>
      <w:proofErr w:type="spellEnd"/>
      <w:r w:rsidRPr="00816917">
        <w:rPr>
          <w:sz w:val="20"/>
          <w:szCs w:val="20"/>
        </w:rPr>
        <w:t xml:space="preserve">; </w:t>
      </w:r>
      <w:proofErr w:type="spellStart"/>
      <w:r w:rsidRPr="00816917">
        <w:rPr>
          <w:sz w:val="20"/>
          <w:szCs w:val="20"/>
        </w:rPr>
        <w:t>менингиальные</w:t>
      </w:r>
      <w:proofErr w:type="spellEnd"/>
      <w:r w:rsidRPr="00816917">
        <w:rPr>
          <w:sz w:val="20"/>
          <w:szCs w:val="20"/>
        </w:rPr>
        <w:t xml:space="preserve">, </w:t>
      </w:r>
      <w:proofErr w:type="spellStart"/>
      <w:r w:rsidRPr="00816917">
        <w:rPr>
          <w:sz w:val="20"/>
          <w:szCs w:val="20"/>
        </w:rPr>
        <w:t>ликворные</w:t>
      </w:r>
      <w:proofErr w:type="spellEnd"/>
      <w:r w:rsidRPr="00816917">
        <w:rPr>
          <w:sz w:val="20"/>
          <w:szCs w:val="20"/>
        </w:rPr>
        <w:t xml:space="preserve"> и очаговые симптомы. Эпидемический и туберкулезный менингит. Этиология, клиника, уход, профилактика менингитов.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proofErr w:type="spellStart"/>
      <w:r w:rsidRPr="00816917">
        <w:rPr>
          <w:sz w:val="20"/>
          <w:szCs w:val="20"/>
        </w:rPr>
        <w:t>Арахиоидиты</w:t>
      </w:r>
      <w:proofErr w:type="spellEnd"/>
      <w:r w:rsidRPr="00816917">
        <w:rPr>
          <w:sz w:val="20"/>
          <w:szCs w:val="20"/>
        </w:rPr>
        <w:t>: Этиология. Клиника. Возможные последствия. Принципы ухода. Профилактика.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Энцефалиты: Виды. Первичные и вторичные энцефалиты. Клещевой (весенне-летний, таежный) энцефалит. Основные клини</w:t>
      </w:r>
      <w:r>
        <w:rPr>
          <w:sz w:val="20"/>
          <w:szCs w:val="20"/>
        </w:rPr>
        <w:t>ческие симптомы, осложнения</w:t>
      </w:r>
      <w:r w:rsidRPr="00816917">
        <w:rPr>
          <w:sz w:val="20"/>
          <w:szCs w:val="20"/>
        </w:rPr>
        <w:t>. Понятие об эпидемическом (летаргическом) энцефалите. Осложнения. Понятие о вторичных энцефалитах.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Миелиты: Определение. Основные клинические симптомы нарушения движений, чувствительности, трофики, тазовых функций. 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Полиомиелит: Этиология. Клиника. Лечение, уход, профилактика.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Понятие о медленных инфекциях (СПИД).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Классификация нарушений мозгового кровообращения: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начальные проявления недостаточности кровоснабжения головного мозга;</w:t>
      </w:r>
    </w:p>
    <w:p w:rsidR="009E5027" w:rsidRPr="0081691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преходящие (динамические) нарушения мозгового кровообращения (транзиторные ишемические атаки и гипертонические церебральные кризы), малый инсульт.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Инсульты: ишемические (инфаркты) и геморрагические (субарахноидальные и паренхиматозные кровоизлияния).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 xml:space="preserve"> Хронические сосудистые заболевания головного мозга (</w:t>
      </w:r>
      <w:proofErr w:type="spellStart"/>
      <w:r w:rsidRPr="00816917">
        <w:rPr>
          <w:sz w:val="20"/>
          <w:szCs w:val="20"/>
        </w:rPr>
        <w:t>дисциркуляторные</w:t>
      </w:r>
      <w:proofErr w:type="spellEnd"/>
      <w:r w:rsidRPr="00816917">
        <w:rPr>
          <w:sz w:val="20"/>
          <w:szCs w:val="20"/>
        </w:rPr>
        <w:t xml:space="preserve"> энцефалопатии). Этиология. Факторы риска, приводящие к нарушениям мозгового кровообращения. Основные клинические проявления, особенности развития и течения в зависимости от формы нарушений мозгового кровообращения.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lastRenderedPageBreak/>
        <w:t xml:space="preserve">Распознавание тяжести состояния пациента: </w:t>
      </w:r>
      <w:proofErr w:type="spellStart"/>
      <w:r w:rsidRPr="00816917">
        <w:rPr>
          <w:sz w:val="20"/>
          <w:szCs w:val="20"/>
        </w:rPr>
        <w:t>менингиальная</w:t>
      </w:r>
      <w:proofErr w:type="spellEnd"/>
      <w:r w:rsidRPr="00816917">
        <w:rPr>
          <w:sz w:val="20"/>
          <w:szCs w:val="20"/>
        </w:rPr>
        <w:t xml:space="preserve"> симптоматика, патологические рефлексы, кома, признаки </w:t>
      </w:r>
      <w:proofErr w:type="spellStart"/>
      <w:r w:rsidRPr="00816917">
        <w:rPr>
          <w:sz w:val="20"/>
          <w:szCs w:val="20"/>
        </w:rPr>
        <w:t>предагонального</w:t>
      </w:r>
      <w:proofErr w:type="spellEnd"/>
      <w:r w:rsidRPr="00816917">
        <w:rPr>
          <w:sz w:val="20"/>
          <w:szCs w:val="20"/>
        </w:rPr>
        <w:t xml:space="preserve"> состояния, двигательные и речевые расстройства.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816917">
        <w:rPr>
          <w:sz w:val="20"/>
          <w:szCs w:val="20"/>
        </w:rPr>
        <w:t>Сосудистые заболевания спинного мозга. Особенности транспортировки пациентов. Недифференцированная и дифференцированная помощь пациентам. Диагностика.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>Определение ЗЧМТ. Классификация травм.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 xml:space="preserve"> Закрытые черепно-мозговые травмы: сотрясения (диффузные аксональные повреждения), ушибы головного мозга (очаговые повреждения вещества головного мозга) и </w:t>
      </w:r>
      <w:proofErr w:type="spellStart"/>
      <w:r w:rsidRPr="00485EBD">
        <w:rPr>
          <w:sz w:val="20"/>
          <w:szCs w:val="20"/>
        </w:rPr>
        <w:t>сдавление</w:t>
      </w:r>
      <w:proofErr w:type="spellEnd"/>
      <w:r w:rsidRPr="00485EBD">
        <w:rPr>
          <w:sz w:val="20"/>
          <w:szCs w:val="20"/>
        </w:rPr>
        <w:t>. Клинические проявления. Осложнения и последствия травм.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 xml:space="preserve">Классификация объемных процессов. Определение опухолей. </w:t>
      </w:r>
      <w:proofErr w:type="spellStart"/>
      <w:r w:rsidRPr="00485EBD">
        <w:rPr>
          <w:sz w:val="20"/>
          <w:szCs w:val="20"/>
        </w:rPr>
        <w:t>Общемозговые</w:t>
      </w:r>
      <w:proofErr w:type="spellEnd"/>
      <w:r w:rsidRPr="00485EBD">
        <w:rPr>
          <w:sz w:val="20"/>
          <w:szCs w:val="20"/>
        </w:rPr>
        <w:t xml:space="preserve"> и локальные симптомы. </w:t>
      </w:r>
      <w:proofErr w:type="spellStart"/>
      <w:r w:rsidRPr="00485EBD">
        <w:rPr>
          <w:sz w:val="20"/>
          <w:szCs w:val="20"/>
        </w:rPr>
        <w:t>Гипертензионный</w:t>
      </w:r>
      <w:proofErr w:type="spellEnd"/>
      <w:r w:rsidRPr="00485EBD">
        <w:rPr>
          <w:sz w:val="20"/>
          <w:szCs w:val="20"/>
        </w:rPr>
        <w:t xml:space="preserve"> синдром, патогенез его возникновения. </w:t>
      </w:r>
      <w:r>
        <w:rPr>
          <w:sz w:val="20"/>
          <w:szCs w:val="20"/>
        </w:rPr>
        <w:t>Д</w:t>
      </w:r>
      <w:r w:rsidRPr="00485EBD">
        <w:rPr>
          <w:sz w:val="20"/>
          <w:szCs w:val="20"/>
        </w:rPr>
        <w:t xml:space="preserve">иагностика опухолей. Признаки опухолей на </w:t>
      </w:r>
      <w:proofErr w:type="spellStart"/>
      <w:r w:rsidRPr="00485EBD">
        <w:rPr>
          <w:sz w:val="20"/>
          <w:szCs w:val="20"/>
        </w:rPr>
        <w:t>краниограмме</w:t>
      </w:r>
      <w:proofErr w:type="spellEnd"/>
      <w:r w:rsidRPr="00485EBD">
        <w:rPr>
          <w:sz w:val="20"/>
          <w:szCs w:val="20"/>
        </w:rPr>
        <w:t xml:space="preserve"> и </w:t>
      </w:r>
      <w:proofErr w:type="spellStart"/>
      <w:r w:rsidRPr="00485EBD">
        <w:rPr>
          <w:sz w:val="20"/>
          <w:szCs w:val="20"/>
        </w:rPr>
        <w:t>спондилограмме</w:t>
      </w:r>
      <w:proofErr w:type="spellEnd"/>
      <w:r w:rsidRPr="00485EBD">
        <w:rPr>
          <w:sz w:val="20"/>
          <w:szCs w:val="20"/>
        </w:rPr>
        <w:t>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 xml:space="preserve">Абсцесс головного мозга: этиология, клиника, диагностика.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>Понятие о паразитарных болезнях головного мозга: эхинококкоз и цистицеркоз.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>
        <w:rPr>
          <w:sz w:val="20"/>
          <w:szCs w:val="20"/>
        </w:rPr>
        <w:t>Судорожный синдром (пароксизмальные расстройства)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 xml:space="preserve">Классификация судорог: </w:t>
      </w:r>
      <w:proofErr w:type="spellStart"/>
      <w:r w:rsidRPr="00485EBD">
        <w:rPr>
          <w:sz w:val="20"/>
          <w:szCs w:val="20"/>
        </w:rPr>
        <w:t>клонические</w:t>
      </w:r>
      <w:proofErr w:type="spellEnd"/>
      <w:r w:rsidRPr="00485EBD">
        <w:rPr>
          <w:sz w:val="20"/>
          <w:szCs w:val="20"/>
        </w:rPr>
        <w:t xml:space="preserve">, </w:t>
      </w:r>
      <w:proofErr w:type="gramStart"/>
      <w:r w:rsidRPr="00485EBD">
        <w:rPr>
          <w:sz w:val="20"/>
          <w:szCs w:val="20"/>
        </w:rPr>
        <w:t>тонические</w:t>
      </w:r>
      <w:proofErr w:type="gramEnd"/>
      <w:r w:rsidRPr="00485EBD">
        <w:rPr>
          <w:sz w:val="20"/>
          <w:szCs w:val="20"/>
        </w:rPr>
        <w:t xml:space="preserve">, </w:t>
      </w:r>
      <w:proofErr w:type="spellStart"/>
      <w:r w:rsidRPr="00485EBD">
        <w:rPr>
          <w:sz w:val="20"/>
          <w:szCs w:val="20"/>
        </w:rPr>
        <w:t>клонико-тонические</w:t>
      </w:r>
      <w:proofErr w:type="spellEnd"/>
      <w:r w:rsidRPr="00485EBD">
        <w:rPr>
          <w:sz w:val="20"/>
          <w:szCs w:val="20"/>
        </w:rPr>
        <w:t xml:space="preserve">, </w:t>
      </w:r>
      <w:proofErr w:type="spellStart"/>
      <w:r w:rsidRPr="00485EBD">
        <w:rPr>
          <w:sz w:val="20"/>
          <w:szCs w:val="20"/>
        </w:rPr>
        <w:t>генерализованные</w:t>
      </w:r>
      <w:proofErr w:type="spellEnd"/>
      <w:r w:rsidRPr="00485EBD">
        <w:rPr>
          <w:sz w:val="20"/>
          <w:szCs w:val="20"/>
        </w:rPr>
        <w:t xml:space="preserve"> и парциальные. Этиология.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>Понятие о большом эпилептическом припадке.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 xml:space="preserve"> Малые припадки (</w:t>
      </w:r>
      <w:proofErr w:type="spellStart"/>
      <w:r w:rsidRPr="00485EBD">
        <w:rPr>
          <w:sz w:val="20"/>
          <w:szCs w:val="20"/>
        </w:rPr>
        <w:t>абсансы</w:t>
      </w:r>
      <w:proofErr w:type="spellEnd"/>
      <w:r w:rsidRPr="00485EBD">
        <w:rPr>
          <w:sz w:val="20"/>
          <w:szCs w:val="20"/>
        </w:rPr>
        <w:t xml:space="preserve">). 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485EBD">
        <w:rPr>
          <w:sz w:val="20"/>
          <w:szCs w:val="20"/>
        </w:rPr>
        <w:t>Судорожные припадки при истерии, эклампсии, столбняке, «</w:t>
      </w:r>
      <w:proofErr w:type="spellStart"/>
      <w:r w:rsidRPr="00485EBD">
        <w:rPr>
          <w:sz w:val="20"/>
          <w:szCs w:val="20"/>
        </w:rPr>
        <w:t>кожевниковской</w:t>
      </w:r>
      <w:proofErr w:type="spellEnd"/>
      <w:r w:rsidRPr="00485EBD">
        <w:rPr>
          <w:sz w:val="20"/>
          <w:szCs w:val="20"/>
        </w:rPr>
        <w:t>» и «</w:t>
      </w:r>
      <w:proofErr w:type="spellStart"/>
      <w:r w:rsidRPr="00485EBD">
        <w:rPr>
          <w:sz w:val="20"/>
          <w:szCs w:val="20"/>
        </w:rPr>
        <w:t>джексоновской</w:t>
      </w:r>
      <w:proofErr w:type="spellEnd"/>
      <w:r w:rsidRPr="00485EBD">
        <w:rPr>
          <w:sz w:val="20"/>
          <w:szCs w:val="20"/>
        </w:rPr>
        <w:t xml:space="preserve">» эпилепсии. </w:t>
      </w:r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>
        <w:rPr>
          <w:sz w:val="20"/>
          <w:szCs w:val="20"/>
        </w:rPr>
        <w:t xml:space="preserve">Этиология, клиника, течение </w:t>
      </w:r>
      <w:r w:rsidRPr="007009BE">
        <w:rPr>
          <w:sz w:val="20"/>
          <w:szCs w:val="20"/>
        </w:rPr>
        <w:t xml:space="preserve">болезней вегетативной нервной системы: гипоталамического синдрома, вегетативно-сосудистой </w:t>
      </w:r>
      <w:proofErr w:type="spellStart"/>
      <w:r w:rsidRPr="007009BE">
        <w:rPr>
          <w:sz w:val="20"/>
          <w:szCs w:val="20"/>
        </w:rPr>
        <w:t>дистонии</w:t>
      </w:r>
      <w:proofErr w:type="spellEnd"/>
      <w:r w:rsidRPr="007009BE">
        <w:rPr>
          <w:sz w:val="20"/>
          <w:szCs w:val="20"/>
        </w:rPr>
        <w:t xml:space="preserve"> (синдрома вегетативной </w:t>
      </w:r>
      <w:proofErr w:type="spellStart"/>
      <w:r w:rsidRPr="007009BE">
        <w:rPr>
          <w:sz w:val="20"/>
          <w:szCs w:val="20"/>
        </w:rPr>
        <w:t>дистонии</w:t>
      </w:r>
      <w:proofErr w:type="spellEnd"/>
      <w:r w:rsidRPr="007009BE">
        <w:rPr>
          <w:sz w:val="20"/>
          <w:szCs w:val="20"/>
        </w:rPr>
        <w:t>).</w:t>
      </w:r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7009BE">
        <w:rPr>
          <w:sz w:val="20"/>
          <w:szCs w:val="20"/>
        </w:rPr>
        <w:t xml:space="preserve">Мигрень: этиология, </w:t>
      </w:r>
      <w:r>
        <w:rPr>
          <w:sz w:val="20"/>
          <w:szCs w:val="20"/>
        </w:rPr>
        <w:t>патогенез, клиника, диагностика</w:t>
      </w:r>
      <w:r w:rsidRPr="007009BE">
        <w:rPr>
          <w:sz w:val="20"/>
          <w:szCs w:val="20"/>
        </w:rPr>
        <w:t xml:space="preserve">. </w:t>
      </w:r>
      <w:proofErr w:type="spellStart"/>
      <w:r w:rsidRPr="007009BE">
        <w:rPr>
          <w:sz w:val="20"/>
          <w:szCs w:val="20"/>
        </w:rPr>
        <w:t>Мигренозный</w:t>
      </w:r>
      <w:proofErr w:type="spellEnd"/>
      <w:r w:rsidRPr="007009BE">
        <w:rPr>
          <w:sz w:val="20"/>
          <w:szCs w:val="20"/>
        </w:rPr>
        <w:t xml:space="preserve"> статус.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proofErr w:type="gramStart"/>
      <w:r w:rsidRPr="007009BE">
        <w:rPr>
          <w:sz w:val="20"/>
          <w:szCs w:val="20"/>
        </w:rPr>
        <w:t>Детский церебральный паралич: этиология, патогенез, формы, клиника, диагностика, прогноз</w:t>
      </w:r>
      <w:r>
        <w:rPr>
          <w:sz w:val="20"/>
          <w:szCs w:val="20"/>
        </w:rPr>
        <w:t>, реабилитация пациентов.</w:t>
      </w:r>
      <w:proofErr w:type="gramEnd"/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7009BE">
        <w:rPr>
          <w:sz w:val="20"/>
          <w:szCs w:val="20"/>
        </w:rPr>
        <w:t xml:space="preserve">Понятие о наследственности. Хорея </w:t>
      </w:r>
      <w:proofErr w:type="spellStart"/>
      <w:r w:rsidRPr="007009BE">
        <w:rPr>
          <w:sz w:val="20"/>
          <w:szCs w:val="20"/>
        </w:rPr>
        <w:t>Гентингтона</w:t>
      </w:r>
      <w:proofErr w:type="spellEnd"/>
      <w:r w:rsidRPr="007009BE">
        <w:rPr>
          <w:sz w:val="20"/>
          <w:szCs w:val="20"/>
        </w:rPr>
        <w:t xml:space="preserve"> и наследственная атаксия: патогенез, клиника, терапия.</w:t>
      </w:r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proofErr w:type="gramStart"/>
      <w:r w:rsidRPr="007009BE">
        <w:rPr>
          <w:sz w:val="20"/>
          <w:szCs w:val="20"/>
        </w:rPr>
        <w:t>Дегенерации нервной системы, вызванные алкоголем, другими токсическими веществами, в том числе, лекарственными (метиловым спиртом, окисью углерода, марганцем, свинцом, ФОС, ртутью, барбитуратами, нейролептиками и др.).</w:t>
      </w:r>
      <w:proofErr w:type="gramEnd"/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proofErr w:type="spellStart"/>
      <w:r w:rsidRPr="007009BE">
        <w:rPr>
          <w:sz w:val="20"/>
          <w:szCs w:val="20"/>
        </w:rPr>
        <w:t>Демиелинизирующие</w:t>
      </w:r>
      <w:proofErr w:type="spellEnd"/>
      <w:r w:rsidRPr="007009BE">
        <w:rPr>
          <w:sz w:val="20"/>
          <w:szCs w:val="20"/>
        </w:rPr>
        <w:t xml:space="preserve"> болезни ЦНС: рассеянный склероз (этиология, клиника, течение, лечение, реабилитация).</w:t>
      </w:r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proofErr w:type="gramStart"/>
      <w:r w:rsidRPr="007009BE">
        <w:rPr>
          <w:sz w:val="20"/>
          <w:szCs w:val="20"/>
        </w:rPr>
        <w:t>Экстрапирамидные и другие двигательные нарушения: болезнь Паркинсона, паркинсонизм, спастическая кривошея (этиология, патогенез, клиника, лечение, побочные эффекты препаратов).</w:t>
      </w:r>
      <w:proofErr w:type="gramEnd"/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7009BE">
        <w:rPr>
          <w:sz w:val="20"/>
          <w:szCs w:val="20"/>
        </w:rPr>
        <w:t xml:space="preserve">Болезни нервно-мышечного синапса и мышц: миастения, миопатия, </w:t>
      </w:r>
      <w:proofErr w:type="spellStart"/>
      <w:r w:rsidRPr="007009BE">
        <w:rPr>
          <w:sz w:val="20"/>
          <w:szCs w:val="20"/>
        </w:rPr>
        <w:t>миотония</w:t>
      </w:r>
      <w:proofErr w:type="spellEnd"/>
      <w:r w:rsidRPr="007009BE">
        <w:rPr>
          <w:sz w:val="20"/>
          <w:szCs w:val="20"/>
        </w:rPr>
        <w:t xml:space="preserve"> (этиология, клиника, лечение). Понятие о </w:t>
      </w:r>
      <w:proofErr w:type="spellStart"/>
      <w:r w:rsidRPr="007009BE">
        <w:rPr>
          <w:sz w:val="20"/>
          <w:szCs w:val="20"/>
        </w:rPr>
        <w:t>миастеническом</w:t>
      </w:r>
      <w:proofErr w:type="spellEnd"/>
      <w:r w:rsidRPr="007009BE">
        <w:rPr>
          <w:sz w:val="20"/>
          <w:szCs w:val="20"/>
        </w:rPr>
        <w:t xml:space="preserve"> кризе, неотложная помощь при нем.</w:t>
      </w:r>
    </w:p>
    <w:p w:rsidR="009E5027" w:rsidRDefault="009E5027" w:rsidP="009E5027">
      <w:pPr>
        <w:numPr>
          <w:ilvl w:val="0"/>
          <w:numId w:val="1"/>
        </w:numPr>
        <w:ind w:right="-84"/>
        <w:rPr>
          <w:sz w:val="20"/>
          <w:szCs w:val="20"/>
        </w:rPr>
      </w:pPr>
      <w:r w:rsidRPr="007009BE">
        <w:rPr>
          <w:sz w:val="20"/>
          <w:szCs w:val="20"/>
        </w:rPr>
        <w:t xml:space="preserve">Сирингомиелия, боковой </w:t>
      </w:r>
      <w:proofErr w:type="spellStart"/>
      <w:r w:rsidRPr="007009BE">
        <w:rPr>
          <w:sz w:val="20"/>
          <w:szCs w:val="20"/>
        </w:rPr>
        <w:t>амиотрофический</w:t>
      </w:r>
      <w:proofErr w:type="spellEnd"/>
      <w:r w:rsidRPr="007009BE">
        <w:rPr>
          <w:sz w:val="20"/>
          <w:szCs w:val="20"/>
        </w:rPr>
        <w:t xml:space="preserve"> склероз: этиология, клиника и лечение.</w:t>
      </w:r>
    </w:p>
    <w:p w:rsidR="009E5027" w:rsidRDefault="009E5027" w:rsidP="009E5027">
      <w:pPr>
        <w:ind w:right="-84"/>
        <w:rPr>
          <w:sz w:val="20"/>
          <w:szCs w:val="20"/>
        </w:rPr>
      </w:pPr>
    </w:p>
    <w:p w:rsidR="009E5027" w:rsidRPr="005018F8" w:rsidRDefault="009E5027" w:rsidP="005018F8">
      <w:pPr>
        <w:jc w:val="center"/>
        <w:rPr>
          <w:b/>
          <w:bCs/>
          <w:color w:val="FF0000"/>
          <w:sz w:val="20"/>
          <w:szCs w:val="20"/>
        </w:rPr>
      </w:pPr>
      <w:r w:rsidRPr="005018F8">
        <w:rPr>
          <w:b/>
          <w:bCs/>
          <w:color w:val="FF0000"/>
          <w:sz w:val="20"/>
          <w:szCs w:val="20"/>
        </w:rPr>
        <w:t>ПСИХИЧЕСКИЕ БОЛЕЗНИ</w:t>
      </w:r>
    </w:p>
    <w:p w:rsidR="009E5027" w:rsidRPr="007009BE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>Методологический принцип разделения психической деятельности на отдельные процессы и их взаимосвязь. Единство и целостность психической деятельности. Понятие о симптоме и синдроме. Основные психопатологические синдромы.</w:t>
      </w:r>
    </w:p>
    <w:p w:rsidR="009E5027" w:rsidRPr="007009BE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Клиническая психиатрия. Понятие о психозе и пограничных состояниях. Причины психических заболеваний, их частота и распространенность. Место психиатрии в ряде других клинических дисциплин, их взаимосвязь. </w:t>
      </w:r>
    </w:p>
    <w:p w:rsidR="009E5027" w:rsidRPr="007009BE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Основные принципы организации психиатрической помощи. Психиатрические стационары. Особенности транспортировки психически больного. Организация ухода и надзора за пациентом. Современные методы купирования возбуждения. </w:t>
      </w:r>
    </w:p>
    <w:p w:rsidR="009E5027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О</w:t>
      </w:r>
      <w:r w:rsidRPr="007009BE">
        <w:rPr>
          <w:bCs/>
          <w:sz w:val="20"/>
          <w:szCs w:val="20"/>
        </w:rPr>
        <w:t xml:space="preserve">рганизация внебольничной психиатрической помощи. Структура </w:t>
      </w:r>
      <w:proofErr w:type="spellStart"/>
      <w:proofErr w:type="gramStart"/>
      <w:r w:rsidRPr="007009BE">
        <w:rPr>
          <w:bCs/>
          <w:sz w:val="20"/>
          <w:szCs w:val="20"/>
        </w:rPr>
        <w:t>психо-неврологического</w:t>
      </w:r>
      <w:proofErr w:type="spellEnd"/>
      <w:proofErr w:type="gramEnd"/>
      <w:r w:rsidRPr="007009BE">
        <w:rPr>
          <w:bCs/>
          <w:sz w:val="20"/>
          <w:szCs w:val="20"/>
        </w:rPr>
        <w:t xml:space="preserve"> диспансера. Выявление ранних форм психических заболеваний. Учет групп больных с неврозами, невротическими синдромами и психозами. Особенности работы фельдшера. Связь участкового медицинского работника с психическими больными, находящимися дома. Проблема патронажа.</w:t>
      </w:r>
    </w:p>
    <w:p w:rsidR="009E5027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>Понятие о познавательной деятельности человека. Ощущения и восприятие как процесс отражения объективного мира.</w:t>
      </w:r>
    </w:p>
    <w:p w:rsidR="009E5027" w:rsidRPr="007009BE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Расстройства восприятия: агнозии, иллюзии, истинные и псевдогаллюцинации. Элементарные, простые и сложные галлюцинации. Объективные признаки галлюцинаций, проецирующиеся в мимике, жестах, поведении больных;  болезни, при которых они встречаются (интоксикации, инфекции и другие). Псевдогаллюцинации. Их отличие от истинных галлюцинаций. Синдром </w:t>
      </w:r>
      <w:proofErr w:type="spellStart"/>
      <w:r w:rsidRPr="007009BE">
        <w:rPr>
          <w:bCs/>
          <w:sz w:val="20"/>
          <w:szCs w:val="20"/>
        </w:rPr>
        <w:t>Кандинского-Клерамбо</w:t>
      </w:r>
      <w:proofErr w:type="spellEnd"/>
      <w:r w:rsidRPr="007009BE">
        <w:rPr>
          <w:bCs/>
          <w:sz w:val="20"/>
          <w:szCs w:val="20"/>
        </w:rPr>
        <w:t xml:space="preserve">. Современные теории происхождения галлюцинаций. Синдромы </w:t>
      </w:r>
      <w:proofErr w:type="spellStart"/>
      <w:r w:rsidRPr="007009BE">
        <w:rPr>
          <w:bCs/>
          <w:sz w:val="20"/>
          <w:szCs w:val="20"/>
        </w:rPr>
        <w:t>дереализации</w:t>
      </w:r>
      <w:proofErr w:type="spellEnd"/>
      <w:r w:rsidRPr="007009BE">
        <w:rPr>
          <w:bCs/>
          <w:sz w:val="20"/>
          <w:szCs w:val="20"/>
        </w:rPr>
        <w:t xml:space="preserve"> и деперсонализации. </w:t>
      </w:r>
    </w:p>
    <w:p w:rsidR="009E5027" w:rsidRDefault="009E5027" w:rsidP="009E5027">
      <w:pPr>
        <w:numPr>
          <w:ilvl w:val="0"/>
          <w:numId w:val="1"/>
        </w:numPr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Память как процесс закрепления временных связей, его составные части (фиксация, ретенция, репродукция). Современные представления о психологических, физиологических основах памяти. Патология памяти: </w:t>
      </w:r>
      <w:proofErr w:type="spellStart"/>
      <w:r w:rsidRPr="007009BE">
        <w:rPr>
          <w:bCs/>
          <w:sz w:val="20"/>
          <w:szCs w:val="20"/>
        </w:rPr>
        <w:t>гипермнезии</w:t>
      </w:r>
      <w:proofErr w:type="spellEnd"/>
      <w:r w:rsidRPr="007009BE">
        <w:rPr>
          <w:bCs/>
          <w:sz w:val="20"/>
          <w:szCs w:val="20"/>
        </w:rPr>
        <w:t xml:space="preserve">, </w:t>
      </w:r>
      <w:proofErr w:type="spellStart"/>
      <w:r w:rsidRPr="007009BE">
        <w:rPr>
          <w:bCs/>
          <w:sz w:val="20"/>
          <w:szCs w:val="20"/>
        </w:rPr>
        <w:t>гипомнезии</w:t>
      </w:r>
      <w:proofErr w:type="spellEnd"/>
      <w:r w:rsidRPr="007009BE">
        <w:rPr>
          <w:bCs/>
          <w:sz w:val="20"/>
          <w:szCs w:val="20"/>
        </w:rPr>
        <w:t xml:space="preserve">, амнезии, парамнезии. </w:t>
      </w:r>
      <w:proofErr w:type="spellStart"/>
      <w:r w:rsidRPr="007009BE">
        <w:rPr>
          <w:bCs/>
          <w:sz w:val="20"/>
          <w:szCs w:val="20"/>
        </w:rPr>
        <w:t>Корсаковский</w:t>
      </w:r>
      <w:proofErr w:type="spellEnd"/>
      <w:r w:rsidRPr="007009BE">
        <w:rPr>
          <w:bCs/>
          <w:sz w:val="20"/>
          <w:szCs w:val="20"/>
        </w:rPr>
        <w:t xml:space="preserve"> (</w:t>
      </w:r>
      <w:proofErr w:type="spellStart"/>
      <w:r w:rsidRPr="007009BE">
        <w:rPr>
          <w:bCs/>
          <w:sz w:val="20"/>
          <w:szCs w:val="20"/>
        </w:rPr>
        <w:t>амнестический</w:t>
      </w:r>
      <w:proofErr w:type="spellEnd"/>
      <w:r w:rsidRPr="007009BE">
        <w:rPr>
          <w:bCs/>
          <w:sz w:val="20"/>
          <w:szCs w:val="20"/>
        </w:rPr>
        <w:t xml:space="preserve">) </w:t>
      </w:r>
      <w:r w:rsidRPr="007009BE">
        <w:rPr>
          <w:bCs/>
          <w:sz w:val="20"/>
          <w:szCs w:val="20"/>
        </w:rPr>
        <w:lastRenderedPageBreak/>
        <w:t>синдром. Методы исследования памяти. Органические заболевания мозга, при которых встречаются расстройства памяти и интеллекта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Расстройства интеллекта и мышления. Актуальные проблемы </w:t>
      </w:r>
      <w:proofErr w:type="spellStart"/>
      <w:r w:rsidRPr="007009BE">
        <w:rPr>
          <w:bCs/>
          <w:sz w:val="20"/>
          <w:szCs w:val="20"/>
        </w:rPr>
        <w:t>геронтопсихиатрии</w:t>
      </w:r>
      <w:proofErr w:type="spellEnd"/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Эмоционально-волевые нарушения. 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Депрессивные состояния. 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Состояния двигательного возбуждения. 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>Расстройства сознания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>Шизофрения. Биполярный аффективный психоз</w:t>
      </w:r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 xml:space="preserve">Психические и поведенческие расстройства, </w:t>
      </w:r>
    </w:p>
    <w:p w:rsidR="009E5027" w:rsidRPr="007009BE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proofErr w:type="gramStart"/>
      <w:r w:rsidRPr="007009BE">
        <w:rPr>
          <w:bCs/>
          <w:sz w:val="20"/>
          <w:szCs w:val="20"/>
        </w:rPr>
        <w:t>связанные</w:t>
      </w:r>
      <w:proofErr w:type="gramEnd"/>
      <w:r w:rsidRPr="007009BE">
        <w:rPr>
          <w:bCs/>
          <w:sz w:val="20"/>
          <w:szCs w:val="20"/>
        </w:rPr>
        <w:t xml:space="preserve"> с употреблением </w:t>
      </w:r>
      <w:proofErr w:type="spellStart"/>
      <w:r w:rsidRPr="007009BE">
        <w:rPr>
          <w:bCs/>
          <w:sz w:val="20"/>
          <w:szCs w:val="20"/>
        </w:rPr>
        <w:t>психоактивных</w:t>
      </w:r>
      <w:proofErr w:type="spellEnd"/>
      <w:r w:rsidRPr="007009BE">
        <w:rPr>
          <w:bCs/>
          <w:sz w:val="20"/>
          <w:szCs w:val="20"/>
        </w:rPr>
        <w:t xml:space="preserve"> веществ. 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 w:rsidRPr="007009BE">
        <w:rPr>
          <w:bCs/>
          <w:sz w:val="20"/>
          <w:szCs w:val="20"/>
        </w:rPr>
        <w:t>Алкоголизм</w:t>
      </w:r>
    </w:p>
    <w:p w:rsidR="009E5027" w:rsidRDefault="009E5027" w:rsidP="009E5027">
      <w:pPr>
        <w:numPr>
          <w:ilvl w:val="0"/>
          <w:numId w:val="1"/>
        </w:numPr>
        <w:ind w:right="-84"/>
        <w:rPr>
          <w:bCs/>
          <w:sz w:val="20"/>
          <w:szCs w:val="20"/>
        </w:rPr>
      </w:pPr>
      <w:r>
        <w:rPr>
          <w:bCs/>
          <w:sz w:val="20"/>
          <w:szCs w:val="20"/>
        </w:rPr>
        <w:t>Наркомания.</w:t>
      </w:r>
    </w:p>
    <w:p w:rsidR="009E5027" w:rsidRPr="007009BE" w:rsidRDefault="009E5027" w:rsidP="009E5027">
      <w:pPr>
        <w:ind w:right="-84"/>
        <w:rPr>
          <w:bCs/>
          <w:sz w:val="20"/>
          <w:szCs w:val="20"/>
        </w:rPr>
      </w:pPr>
    </w:p>
    <w:sectPr w:rsidR="009E5027" w:rsidRPr="007009BE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F38"/>
    <w:multiLevelType w:val="hybridMultilevel"/>
    <w:tmpl w:val="DA686B92"/>
    <w:lvl w:ilvl="0" w:tplc="1FECFCF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3" w:hanging="360"/>
      </w:pPr>
    </w:lvl>
    <w:lvl w:ilvl="2" w:tplc="0419001B" w:tentative="1">
      <w:start w:val="1"/>
      <w:numFmt w:val="lowerRoman"/>
      <w:lvlText w:val="%3."/>
      <w:lvlJc w:val="right"/>
      <w:pPr>
        <w:ind w:left="1573" w:hanging="180"/>
      </w:pPr>
    </w:lvl>
    <w:lvl w:ilvl="3" w:tplc="0419000F" w:tentative="1">
      <w:start w:val="1"/>
      <w:numFmt w:val="decimal"/>
      <w:lvlText w:val="%4."/>
      <w:lvlJc w:val="left"/>
      <w:pPr>
        <w:ind w:left="2293" w:hanging="360"/>
      </w:pPr>
    </w:lvl>
    <w:lvl w:ilvl="4" w:tplc="04190019" w:tentative="1">
      <w:start w:val="1"/>
      <w:numFmt w:val="lowerLetter"/>
      <w:lvlText w:val="%5."/>
      <w:lvlJc w:val="left"/>
      <w:pPr>
        <w:ind w:left="3013" w:hanging="360"/>
      </w:pPr>
    </w:lvl>
    <w:lvl w:ilvl="5" w:tplc="0419001B" w:tentative="1">
      <w:start w:val="1"/>
      <w:numFmt w:val="lowerRoman"/>
      <w:lvlText w:val="%6."/>
      <w:lvlJc w:val="right"/>
      <w:pPr>
        <w:ind w:left="3733" w:hanging="180"/>
      </w:pPr>
    </w:lvl>
    <w:lvl w:ilvl="6" w:tplc="0419000F" w:tentative="1">
      <w:start w:val="1"/>
      <w:numFmt w:val="decimal"/>
      <w:lvlText w:val="%7."/>
      <w:lvlJc w:val="left"/>
      <w:pPr>
        <w:ind w:left="4453" w:hanging="360"/>
      </w:pPr>
    </w:lvl>
    <w:lvl w:ilvl="7" w:tplc="04190019" w:tentative="1">
      <w:start w:val="1"/>
      <w:numFmt w:val="lowerLetter"/>
      <w:lvlText w:val="%8."/>
      <w:lvlJc w:val="left"/>
      <w:pPr>
        <w:ind w:left="5173" w:hanging="360"/>
      </w:pPr>
    </w:lvl>
    <w:lvl w:ilvl="8" w:tplc="0419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>
    <w:nsid w:val="0E8067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F3D4E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8A16CF0"/>
    <w:multiLevelType w:val="hybridMultilevel"/>
    <w:tmpl w:val="C69613C0"/>
    <w:lvl w:ilvl="0" w:tplc="44886B52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3" w:hanging="360"/>
      </w:pPr>
    </w:lvl>
    <w:lvl w:ilvl="2" w:tplc="0419001B" w:tentative="1">
      <w:start w:val="1"/>
      <w:numFmt w:val="lowerRoman"/>
      <w:lvlText w:val="%3."/>
      <w:lvlJc w:val="right"/>
      <w:pPr>
        <w:ind w:left="1573" w:hanging="180"/>
      </w:pPr>
    </w:lvl>
    <w:lvl w:ilvl="3" w:tplc="0419000F" w:tentative="1">
      <w:start w:val="1"/>
      <w:numFmt w:val="decimal"/>
      <w:lvlText w:val="%4."/>
      <w:lvlJc w:val="left"/>
      <w:pPr>
        <w:ind w:left="2293" w:hanging="360"/>
      </w:pPr>
    </w:lvl>
    <w:lvl w:ilvl="4" w:tplc="04190019" w:tentative="1">
      <w:start w:val="1"/>
      <w:numFmt w:val="lowerLetter"/>
      <w:lvlText w:val="%5."/>
      <w:lvlJc w:val="left"/>
      <w:pPr>
        <w:ind w:left="3013" w:hanging="360"/>
      </w:pPr>
    </w:lvl>
    <w:lvl w:ilvl="5" w:tplc="0419001B" w:tentative="1">
      <w:start w:val="1"/>
      <w:numFmt w:val="lowerRoman"/>
      <w:lvlText w:val="%6."/>
      <w:lvlJc w:val="right"/>
      <w:pPr>
        <w:ind w:left="3733" w:hanging="180"/>
      </w:pPr>
    </w:lvl>
    <w:lvl w:ilvl="6" w:tplc="0419000F" w:tentative="1">
      <w:start w:val="1"/>
      <w:numFmt w:val="decimal"/>
      <w:lvlText w:val="%7."/>
      <w:lvlJc w:val="left"/>
      <w:pPr>
        <w:ind w:left="4453" w:hanging="360"/>
      </w:pPr>
    </w:lvl>
    <w:lvl w:ilvl="7" w:tplc="04190019" w:tentative="1">
      <w:start w:val="1"/>
      <w:numFmt w:val="lowerLetter"/>
      <w:lvlText w:val="%8."/>
      <w:lvlJc w:val="left"/>
      <w:pPr>
        <w:ind w:left="5173" w:hanging="360"/>
      </w:pPr>
    </w:lvl>
    <w:lvl w:ilvl="8" w:tplc="0419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>
    <w:nsid w:val="399E18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275517A"/>
    <w:multiLevelType w:val="hybridMultilevel"/>
    <w:tmpl w:val="F61C1362"/>
    <w:lvl w:ilvl="0" w:tplc="E844FD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E5027"/>
    <w:rsid w:val="0026599F"/>
    <w:rsid w:val="005018F8"/>
    <w:rsid w:val="005D7A16"/>
    <w:rsid w:val="00772626"/>
    <w:rsid w:val="009541AB"/>
    <w:rsid w:val="009E5027"/>
    <w:rsid w:val="009F0F95"/>
    <w:rsid w:val="00DD3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19D70-46EB-42C3-9CD7-7D3B5B59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1243</Words>
  <Characters>7088</Characters>
  <Application>Microsoft Office Word</Application>
  <DocSecurity>0</DocSecurity>
  <Lines>59</Lines>
  <Paragraphs>16</Paragraphs>
  <ScaleCrop>false</ScaleCrop>
  <Company>Медучилище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3</cp:revision>
  <dcterms:created xsi:type="dcterms:W3CDTF">2012-09-18T04:42:00Z</dcterms:created>
  <dcterms:modified xsi:type="dcterms:W3CDTF">2012-10-09T11:00:00Z</dcterms:modified>
</cp:coreProperties>
</file>